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FE" w:rsidRPr="005F5E0C" w:rsidRDefault="005F5E0C">
      <w:pPr>
        <w:pBdr>
          <w:bottom w:val="single" w:sz="6" w:space="1" w:color="auto"/>
        </w:pBdr>
        <w:rPr>
          <w:color w:val="00B050"/>
        </w:rPr>
      </w:pPr>
      <w:r w:rsidRPr="005F5E0C">
        <w:rPr>
          <w:color w:val="00B050"/>
        </w:rPr>
        <w:t>Komentár k rozpočtu na rok 2023 a výhľadom na roky 2024 a 2025</w:t>
      </w:r>
    </w:p>
    <w:p w:rsidR="000A37AF" w:rsidRDefault="000A37AF"/>
    <w:p w:rsidR="000A37AF" w:rsidRDefault="000A37AF">
      <w:r>
        <w:t>Návrh rozpočtu je spracovaný nasledovne:</w:t>
      </w:r>
    </w:p>
    <w:p w:rsidR="000A37AF" w:rsidRDefault="000A37AF" w:rsidP="000A37AF">
      <w:pPr>
        <w:pStyle w:val="Odsekzoznamu"/>
        <w:numPr>
          <w:ilvl w:val="0"/>
          <w:numId w:val="1"/>
        </w:numPr>
      </w:pPr>
      <w:r>
        <w:t>V príjmoch – podielové dane sa vy</w:t>
      </w:r>
      <w:r w:rsidR="00C04A75">
        <w:t xml:space="preserve">chádza </w:t>
      </w:r>
      <w:r w:rsidR="004E4764">
        <w:t>zo skutočnosti 2022 zvýšená o 3 % nakoľko do zostavenia rozpočtu MF SR ne</w:t>
      </w:r>
      <w:r>
        <w:t>uverej</w:t>
      </w:r>
      <w:r w:rsidR="004E4764">
        <w:t xml:space="preserve">nilo prognózy pre rok 2023 </w:t>
      </w:r>
      <w:r>
        <w:t>na stránke MF SR .</w:t>
      </w:r>
    </w:p>
    <w:p w:rsidR="000A37AF" w:rsidRDefault="000A37AF" w:rsidP="000A37AF">
      <w:pPr>
        <w:pStyle w:val="Odsekzoznamu"/>
        <w:numPr>
          <w:ilvl w:val="0"/>
          <w:numId w:val="1"/>
        </w:numPr>
      </w:pPr>
      <w:r>
        <w:t xml:space="preserve">Ostatné príjmy sú prispôsobené </w:t>
      </w:r>
      <w:r w:rsidR="00063825">
        <w:t>podľa plnenia rozpočtu za rok</w:t>
      </w:r>
      <w:r>
        <w:t xml:space="preserve"> </w:t>
      </w:r>
      <w:r w:rsidR="005F5E0C">
        <w:t>2022</w:t>
      </w:r>
      <w:r>
        <w:t xml:space="preserve"> a reálnym možnostiam obce.</w:t>
      </w:r>
      <w:r w:rsidR="005F5E0C">
        <w:t xml:space="preserve"> V príjmoch sú započítané i zvýšené poplatky za vývoz odpadu</w:t>
      </w:r>
      <w:r w:rsidR="004E4764">
        <w:t>.</w:t>
      </w:r>
    </w:p>
    <w:p w:rsidR="000A37AF" w:rsidRDefault="000A37AF" w:rsidP="000A37AF">
      <w:pPr>
        <w:pStyle w:val="Odsekzoznamu"/>
        <w:numPr>
          <w:ilvl w:val="0"/>
          <w:numId w:val="1"/>
        </w:numPr>
        <w:rPr>
          <w:b/>
          <w:bCs/>
        </w:rPr>
      </w:pPr>
      <w:r>
        <w:t xml:space="preserve">V príjmových finančných operáciách je zapracovaný </w:t>
      </w:r>
      <w:r w:rsidR="007408B3">
        <w:t>zostatok účtov ku koncu roka a tvorba rezervného fondu.</w:t>
      </w:r>
    </w:p>
    <w:p w:rsidR="00063825" w:rsidRDefault="000A37AF" w:rsidP="000A37AF">
      <w:pPr>
        <w:pStyle w:val="Odsekzoznamu"/>
        <w:numPr>
          <w:ilvl w:val="0"/>
          <w:numId w:val="1"/>
        </w:numPr>
      </w:pPr>
      <w:r>
        <w:t xml:space="preserve">V kapitálových výdajoch sú zapracované požiadavky na podané projekty z prostriedkov EÚ </w:t>
      </w:r>
      <w:r w:rsidR="00063825">
        <w:t xml:space="preserve">a vlastných zdrojov </w:t>
      </w:r>
      <w:r>
        <w:t>a to:</w:t>
      </w:r>
    </w:p>
    <w:p w:rsidR="000A37AF" w:rsidRDefault="004E4764" w:rsidP="00F924EC">
      <w:pPr>
        <w:pStyle w:val="Odsekzoznamu"/>
        <w:numPr>
          <w:ilvl w:val="0"/>
          <w:numId w:val="2"/>
        </w:numPr>
      </w:pPr>
      <w:proofErr w:type="spellStart"/>
      <w:r>
        <w:t>Wifi</w:t>
      </w:r>
      <w:proofErr w:type="spellEnd"/>
      <w:r>
        <w:t xml:space="preserve"> pre teba z EU zdrojov</w:t>
      </w:r>
    </w:p>
    <w:p w:rsidR="00F924EC" w:rsidRDefault="004E4764" w:rsidP="00F924EC">
      <w:pPr>
        <w:pStyle w:val="Odsekzoznamu"/>
        <w:numPr>
          <w:ilvl w:val="0"/>
          <w:numId w:val="2"/>
        </w:numPr>
      </w:pPr>
      <w:r>
        <w:t>DS</w:t>
      </w:r>
      <w:r w:rsidR="00F924EC">
        <w:t xml:space="preserve"> – vybud</w:t>
      </w:r>
      <w:r>
        <w:t>ovanie vlastnej studne z </w:t>
      </w:r>
      <w:proofErr w:type="spellStart"/>
      <w:r>
        <w:t>prostr</w:t>
      </w:r>
      <w:proofErr w:type="spellEnd"/>
      <w:r>
        <w:t>. EF</w:t>
      </w:r>
    </w:p>
    <w:p w:rsidR="00092D35" w:rsidRDefault="00F924EC" w:rsidP="000A37AF">
      <w:pPr>
        <w:pStyle w:val="Odsekzoznamu"/>
        <w:numPr>
          <w:ilvl w:val="0"/>
          <w:numId w:val="2"/>
        </w:numPr>
      </w:pPr>
      <w:r>
        <w:t xml:space="preserve">Vybudovanie šatní a kabín pre TJ </w:t>
      </w:r>
      <w:proofErr w:type="spellStart"/>
      <w:r>
        <w:t>Spartak</w:t>
      </w:r>
      <w:proofErr w:type="spellEnd"/>
      <w:r>
        <w:t xml:space="preserve"> – futbalisti</w:t>
      </w:r>
      <w:r w:rsidR="004E4764">
        <w:t xml:space="preserve"> z prostriedkov MAS</w:t>
      </w:r>
    </w:p>
    <w:p w:rsidR="00092D35" w:rsidRDefault="00092D35" w:rsidP="00092D35">
      <w:pPr>
        <w:pStyle w:val="Odsekzoznamu"/>
        <w:numPr>
          <w:ilvl w:val="0"/>
          <w:numId w:val="1"/>
        </w:numPr>
      </w:pPr>
      <w:r>
        <w:t xml:space="preserve">V bežných výdajoch sú v energiách na </w:t>
      </w:r>
      <w:proofErr w:type="spellStart"/>
      <w:r>
        <w:t>OcU</w:t>
      </w:r>
      <w:proofErr w:type="spellEnd"/>
      <w:r>
        <w:t xml:space="preserve"> zaprac</w:t>
      </w:r>
      <w:r w:rsidR="005F5E0C">
        <w:t>ované výdaje na plyn na rok 2023 a to: zvýšenie predpokladaných výdajov na elektrickú energiu 3x (</w:t>
      </w:r>
      <w:proofErr w:type="spellStart"/>
      <w:r w:rsidR="005F5E0C">
        <w:t>z</w:t>
      </w:r>
      <w:r w:rsidR="004A55A1">
        <w:t>a</w:t>
      </w:r>
      <w:r w:rsidR="005F5E0C">
        <w:t>stropovanie</w:t>
      </w:r>
      <w:proofErr w:type="spellEnd"/>
      <w:r w:rsidR="005F5E0C">
        <w:t xml:space="preserve"> cien elektrickej energie pre VS) a tiež predpokladaný nárast výdajov na plyn ako zdroj energie o 30 %.</w:t>
      </w:r>
      <w:r w:rsidR="004A55A1">
        <w:t xml:space="preserve"> Výdaje na plyn sú pre obecný úrad a DK účtované spolu na DK a tiež sú i tak rozpočtované. Výdaje na elektrickú energiu sú rozpísané zvlášť na obecný úrad, DK, verejné osvetlenie, DS.</w:t>
      </w:r>
    </w:p>
    <w:p w:rsidR="00320CDD" w:rsidRDefault="00320CDD" w:rsidP="00092D35">
      <w:pPr>
        <w:pStyle w:val="Odsekzoznamu"/>
        <w:numPr>
          <w:ilvl w:val="0"/>
          <w:numId w:val="1"/>
        </w:numPr>
      </w:pPr>
      <w:r>
        <w:t>V mzdových prostriedkoch pracovníkov pre VS je započítaný nárast – valorizácia o 7 % a 10% a pre pracovníkov školstva valorizácia o </w:t>
      </w:r>
      <w:r w:rsidR="00DE03FE">
        <w:t>22</w:t>
      </w:r>
      <w:r>
        <w:t xml:space="preserve"> %. Tiež je tu započítaná valorizácia platu starostu a kontrolórky obce podľa platných zákonov o valorizácií miezd volených funkcionárov. Ku mzdovým prostriedkom sú prepočítané i odvody do poisťovní. </w:t>
      </w:r>
    </w:p>
    <w:p w:rsidR="00092D35" w:rsidRDefault="00092D35" w:rsidP="00092D35">
      <w:pPr>
        <w:pStyle w:val="Odsekzoznamu"/>
        <w:numPr>
          <w:ilvl w:val="0"/>
          <w:numId w:val="1"/>
        </w:numPr>
      </w:pPr>
      <w:r>
        <w:t>V opravách bu</w:t>
      </w:r>
      <w:r w:rsidR="00DF5F14">
        <w:t xml:space="preserve">dov na </w:t>
      </w:r>
      <w:proofErr w:type="spellStart"/>
      <w:r w:rsidR="00DF5F14">
        <w:t>OcU</w:t>
      </w:r>
      <w:proofErr w:type="spellEnd"/>
      <w:r w:rsidR="00DF5F14">
        <w:t xml:space="preserve"> je započítaná bežná údržba </w:t>
      </w:r>
      <w:r>
        <w:t>z prostriedkov obce.</w:t>
      </w:r>
    </w:p>
    <w:p w:rsidR="00092D35" w:rsidRPr="000A37AF" w:rsidRDefault="00092D35" w:rsidP="00092D35">
      <w:pPr>
        <w:pStyle w:val="Odsekzoznamu"/>
        <w:numPr>
          <w:ilvl w:val="0"/>
          <w:numId w:val="1"/>
        </w:numPr>
      </w:pPr>
      <w:r>
        <w:t xml:space="preserve">Bežné výdaje boli </w:t>
      </w:r>
      <w:r w:rsidR="009A3847">
        <w:t>prepočítané podľa predpokladu príjmov a potrieb a možností rozpočtu obce.</w:t>
      </w:r>
      <w:bookmarkStart w:id="0" w:name="_GoBack"/>
      <w:bookmarkEnd w:id="0"/>
    </w:p>
    <w:sectPr w:rsidR="00092D35" w:rsidRPr="000A37AF" w:rsidSect="00EE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65A3"/>
    <w:multiLevelType w:val="hybridMultilevel"/>
    <w:tmpl w:val="5486F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6870"/>
    <w:multiLevelType w:val="hybridMultilevel"/>
    <w:tmpl w:val="3D5072B0"/>
    <w:lvl w:ilvl="0" w:tplc="39E8F3C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37AF"/>
    <w:rsid w:val="00063825"/>
    <w:rsid w:val="00092D35"/>
    <w:rsid w:val="000A37AF"/>
    <w:rsid w:val="000E07B8"/>
    <w:rsid w:val="00106AF3"/>
    <w:rsid w:val="00183C29"/>
    <w:rsid w:val="001E58A1"/>
    <w:rsid w:val="00320CDD"/>
    <w:rsid w:val="004A55A1"/>
    <w:rsid w:val="004E4764"/>
    <w:rsid w:val="004F6A38"/>
    <w:rsid w:val="00595764"/>
    <w:rsid w:val="005F5E0C"/>
    <w:rsid w:val="007408B3"/>
    <w:rsid w:val="00784CF9"/>
    <w:rsid w:val="00943E41"/>
    <w:rsid w:val="009A3847"/>
    <w:rsid w:val="00A20C3F"/>
    <w:rsid w:val="00AE11FE"/>
    <w:rsid w:val="00C04A75"/>
    <w:rsid w:val="00CA0B62"/>
    <w:rsid w:val="00DE03FE"/>
    <w:rsid w:val="00DF5F14"/>
    <w:rsid w:val="00E132BE"/>
    <w:rsid w:val="00EE1A6D"/>
    <w:rsid w:val="00F9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1A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3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Valaskova</dc:creator>
  <cp:lastModifiedBy>User</cp:lastModifiedBy>
  <cp:revision>2</cp:revision>
  <dcterms:created xsi:type="dcterms:W3CDTF">2022-12-01T12:08:00Z</dcterms:created>
  <dcterms:modified xsi:type="dcterms:W3CDTF">2022-12-01T12:08:00Z</dcterms:modified>
</cp:coreProperties>
</file>